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ACA" w:rsidRPr="00460D49" w:rsidRDefault="00D67ACA" w:rsidP="0056031E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bookmarkStart w:id="0" w:name="_GoBack"/>
      <w:bookmarkEnd w:id="0"/>
      <w:r>
        <w:rPr>
          <w:rFonts w:ascii="Tahoma" w:hAnsi="Tahoma" w:cs="Tahoma"/>
          <w:color w:val="4A5562"/>
          <w:sz w:val="20"/>
          <w:szCs w:val="20"/>
          <w:lang w:eastAsia="ru-RU"/>
        </w:rPr>
        <w:t> </w:t>
      </w:r>
      <w:r w:rsidRPr="00460D4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ПАСПОРТ</w:t>
      </w:r>
    </w:p>
    <w:p w:rsidR="00D67ACA" w:rsidRPr="00460D49" w:rsidRDefault="00D67ACA" w:rsidP="0056031E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460D4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муниципальной программы сельского поселения «</w:t>
      </w:r>
      <w:r>
        <w:rPr>
          <w:rFonts w:ascii="Times New Roman" w:hAnsi="Times New Roman" w:cs="Times New Roman"/>
          <w:b/>
          <w:bCs/>
          <w:sz w:val="26"/>
          <w:szCs w:val="26"/>
        </w:rPr>
        <w:t>Деревня Захарово</w:t>
      </w:r>
      <w:r w:rsidRPr="00460D4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</w:t>
      </w:r>
    </w:p>
    <w:tbl>
      <w:tblPr>
        <w:tblpPr w:leftFromText="180" w:rightFromText="180" w:bottomFromText="200" w:vertAnchor="text" w:horzAnchor="margin" w:tblpY="590"/>
        <w:tblW w:w="991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55"/>
        <w:gridCol w:w="5760"/>
      </w:tblGrid>
      <w:tr w:rsidR="00D67ACA" w:rsidRPr="00460D49" w:rsidTr="00460D49">
        <w:trPr>
          <w:tblCellSpacing w:w="0" w:type="dxa"/>
        </w:trPr>
        <w:tc>
          <w:tcPr>
            <w:tcW w:w="41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Наименование муниципальной</w:t>
            </w:r>
          </w:p>
          <w:p w:rsidR="00D67ACA" w:rsidRPr="00460D49" w:rsidRDefault="00D67ACA" w:rsidP="00394135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программы  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67ACA" w:rsidRPr="00460D49" w:rsidRDefault="00D67AC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муниципальная программа сельского поселения 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Деревня Захарово</w:t>
            </w: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» (далее </w:t>
            </w: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softHyphen/>
              <w:t xml:space="preserve">– муниципальная программа) «Социальная поддержка граждан» (далее </w:t>
            </w: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softHyphen/>
              <w:t>– муниципальная программа)</w:t>
            </w:r>
          </w:p>
        </w:tc>
      </w:tr>
      <w:tr w:rsidR="00D67ACA" w:rsidRPr="00460D49" w:rsidTr="00460D49">
        <w:trPr>
          <w:tblCellSpacing w:w="0" w:type="dxa"/>
        </w:trPr>
        <w:tc>
          <w:tcPr>
            <w:tcW w:w="41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7ACA" w:rsidRPr="00460D49" w:rsidRDefault="00D67AC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Администрация сельского</w:t>
            </w:r>
          </w:p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поселения «</w:t>
            </w:r>
            <w:r w:rsidRPr="00460D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Деревня Захарово</w:t>
            </w: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» Малоярославецкого района Калужской области</w:t>
            </w:r>
          </w:p>
        </w:tc>
      </w:tr>
      <w:tr w:rsidR="00D67ACA" w:rsidRPr="00460D49" w:rsidTr="00460D49">
        <w:trPr>
          <w:tblCellSpacing w:w="0" w:type="dxa"/>
        </w:trPr>
        <w:tc>
          <w:tcPr>
            <w:tcW w:w="41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7ACA" w:rsidRPr="00460D49" w:rsidRDefault="00D67ACA" w:rsidP="00394135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Соисполнители муниципальной программы 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67ACA" w:rsidRPr="00460D49" w:rsidRDefault="00D67AC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отсутствуют</w:t>
            </w:r>
          </w:p>
        </w:tc>
      </w:tr>
      <w:tr w:rsidR="00D67ACA" w:rsidRPr="00460D49" w:rsidTr="00460D49">
        <w:trPr>
          <w:tblCellSpacing w:w="0" w:type="dxa"/>
        </w:trPr>
        <w:tc>
          <w:tcPr>
            <w:tcW w:w="41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Участники муниципальной</w:t>
            </w:r>
          </w:p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программы  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Администрация сельского</w:t>
            </w:r>
          </w:p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поселения «</w:t>
            </w:r>
            <w:r w:rsidRPr="00460D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Деревня Захарово</w:t>
            </w: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Малоярославецкого района Калужской области</w:t>
            </w:r>
          </w:p>
        </w:tc>
      </w:tr>
      <w:tr w:rsidR="00D67ACA" w:rsidRPr="00460D49" w:rsidTr="00460D49">
        <w:trPr>
          <w:tblCellSpacing w:w="0" w:type="dxa"/>
        </w:trPr>
        <w:tc>
          <w:tcPr>
            <w:tcW w:w="41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Подпрограммы муниципальной</w:t>
            </w:r>
          </w:p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программы 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94135" w:rsidRPr="00460D49" w:rsidRDefault="00D67ACA" w:rsidP="0039413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 Социальная поддержка отдельных категорий     граждан</w:t>
            </w:r>
          </w:p>
        </w:tc>
      </w:tr>
      <w:tr w:rsidR="00D67ACA" w:rsidRPr="00460D49" w:rsidTr="00460D49">
        <w:trPr>
          <w:tblCellSpacing w:w="0" w:type="dxa"/>
        </w:trPr>
        <w:tc>
          <w:tcPr>
            <w:tcW w:w="41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Программно-целевые</w:t>
            </w:r>
          </w:p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инструменты муниципальной программы 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67ACA" w:rsidRPr="00460D49" w:rsidRDefault="00D67AC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отсутствуют</w:t>
            </w:r>
          </w:p>
        </w:tc>
      </w:tr>
      <w:tr w:rsidR="00D67ACA" w:rsidRPr="00460D49" w:rsidTr="00460D49">
        <w:trPr>
          <w:tblCellSpacing w:w="0" w:type="dxa"/>
        </w:trPr>
        <w:tc>
          <w:tcPr>
            <w:tcW w:w="41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Цели муниципальной</w:t>
            </w:r>
          </w:p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программы 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повышение качества жизни отдельных</w:t>
            </w:r>
          </w:p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категорий населения</w:t>
            </w:r>
          </w:p>
        </w:tc>
      </w:tr>
      <w:tr w:rsidR="00D67ACA" w:rsidRPr="00460D49" w:rsidTr="00460D49">
        <w:trPr>
          <w:tblCellSpacing w:w="0" w:type="dxa"/>
        </w:trPr>
        <w:tc>
          <w:tcPr>
            <w:tcW w:w="41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Задачи муниципальной</w:t>
            </w:r>
          </w:p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программы  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выполнение обязательс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тв государства по        </w:t>
            </w: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  социальной поддержке отдельным категориям населения</w:t>
            </w:r>
          </w:p>
        </w:tc>
      </w:tr>
      <w:tr w:rsidR="00D67ACA" w:rsidRPr="00460D49" w:rsidTr="00460D49">
        <w:trPr>
          <w:tblCellSpacing w:w="0" w:type="dxa"/>
        </w:trPr>
        <w:tc>
          <w:tcPr>
            <w:tcW w:w="41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Целевые индикаторы и</w:t>
            </w:r>
          </w:p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показатели муниципальной программы 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оказание мер социальной поддержки отдельным категориям населения, установленных</w:t>
            </w:r>
          </w:p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законодательством (кол-во человек)</w:t>
            </w:r>
          </w:p>
        </w:tc>
      </w:tr>
      <w:tr w:rsidR="00D67ACA" w:rsidRPr="00460D49" w:rsidTr="00460D49">
        <w:trPr>
          <w:tblCellSpacing w:w="0" w:type="dxa"/>
        </w:trPr>
        <w:tc>
          <w:tcPr>
            <w:tcW w:w="41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Этапы и сроки реализации</w:t>
            </w:r>
          </w:p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муниципальной программы  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201</w:t>
            </w:r>
            <w:r w:rsidR="0039413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– 201</w:t>
            </w:r>
            <w:r w:rsidR="0039413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годы.</w:t>
            </w:r>
          </w:p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Этапы реализации не выделяются </w:t>
            </w:r>
          </w:p>
        </w:tc>
      </w:tr>
      <w:tr w:rsidR="00D67ACA" w:rsidRPr="00460D49" w:rsidTr="00460D49">
        <w:trPr>
          <w:tblCellSpacing w:w="0" w:type="dxa"/>
        </w:trPr>
        <w:tc>
          <w:tcPr>
            <w:tcW w:w="41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Ресурсное обеспечение</w:t>
            </w:r>
          </w:p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муниципальной программы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5730"/>
            </w:tblGrid>
            <w:tr w:rsidR="00D67ACA" w:rsidRPr="00460D49">
              <w:trPr>
                <w:tblCellSpacing w:w="0" w:type="dxa"/>
              </w:trPr>
              <w:tc>
                <w:tcPr>
                  <w:tcW w:w="5880" w:type="dxa"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5730"/>
                  </w:tblGrid>
                  <w:tr w:rsidR="00D67ACA" w:rsidRPr="00460D49" w:rsidTr="00394135">
                    <w:trPr>
                      <w:tblCellSpacing w:w="0" w:type="dxa"/>
                    </w:trPr>
                    <w:tc>
                      <w:tcPr>
                        <w:tcW w:w="5730" w:type="dxa"/>
                      </w:tcPr>
                      <w:p w:rsidR="00D67ACA" w:rsidRPr="00460D49" w:rsidRDefault="00D67ACA" w:rsidP="00186EA4">
                        <w:pPr>
                          <w:framePr w:hSpace="180" w:wrap="around" w:vAnchor="text" w:hAnchor="margin" w:y="590"/>
                          <w:spacing w:after="0" w:line="240" w:lineRule="atLeast"/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</w:pPr>
                        <w:r w:rsidRPr="00460D49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>объем финансового обеспечения муниципальной программы</w:t>
                        </w:r>
                        <w:r w:rsidR="00394135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 xml:space="preserve"> н</w:t>
                        </w:r>
                        <w:r w:rsidRPr="00460D49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>а 201</w:t>
                        </w:r>
                        <w:r w:rsidR="00394135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>7</w:t>
                        </w:r>
                        <w:r w:rsidRPr="00460D49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 xml:space="preserve"> </w:t>
                        </w:r>
                        <w:r w:rsidR="00394135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>–</w:t>
                        </w:r>
                        <w:r w:rsidRPr="00460D49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 xml:space="preserve"> 201</w:t>
                        </w:r>
                        <w:r w:rsidR="00394135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>9г.г.</w:t>
                        </w:r>
                        <w:r w:rsidRPr="00460D49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 xml:space="preserve"> – </w:t>
                        </w:r>
                        <w:r w:rsidR="00394135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>721 61</w:t>
                        </w:r>
                        <w:r w:rsidR="00267043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>2</w:t>
                        </w:r>
                        <w:r w:rsidR="00394135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 xml:space="preserve">,00 руб., </w:t>
                        </w:r>
                        <w:r w:rsidRPr="00460D49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>в том числе средс</w:t>
                        </w:r>
                        <w:r w:rsidR="00394135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 xml:space="preserve">тва бюджета сельского поселения </w:t>
                        </w:r>
                        <w:r w:rsidRPr="00460D49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>«</w:t>
                        </w:r>
                        <w:r w:rsidRPr="00460D49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Деревня Захарово</w:t>
                        </w:r>
                        <w:r w:rsidRPr="00460D49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 xml:space="preserve"> »</w:t>
                        </w:r>
                        <w:r w:rsidR="005439EB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 xml:space="preserve"> </w:t>
                        </w:r>
                        <w:r w:rsidRPr="00460D49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>–</w:t>
                        </w:r>
                        <w:r w:rsidR="005439EB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 xml:space="preserve"> </w:t>
                        </w:r>
                        <w:r w:rsidR="00394135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>721 61</w:t>
                        </w:r>
                        <w:r w:rsidR="00267043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>2</w:t>
                        </w:r>
                        <w:r w:rsidR="00394135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>,00 руб.:</w:t>
                        </w:r>
                      </w:p>
                    </w:tc>
                  </w:tr>
                  <w:tr w:rsidR="00D67ACA" w:rsidRPr="00460D49" w:rsidTr="00394135">
                    <w:trPr>
                      <w:tblCellSpacing w:w="0" w:type="dxa"/>
                    </w:trPr>
                    <w:tc>
                      <w:tcPr>
                        <w:tcW w:w="5730" w:type="dxa"/>
                      </w:tcPr>
                      <w:p w:rsidR="00D67ACA" w:rsidRDefault="00394135" w:rsidP="00186EA4">
                        <w:pPr>
                          <w:framePr w:hSpace="180" w:wrap="around" w:vAnchor="text" w:hAnchor="margin" w:y="590"/>
                          <w:spacing w:after="0" w:line="240" w:lineRule="atLeast"/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>2017г. – 240 538,00 руб.;</w:t>
                        </w:r>
                      </w:p>
                      <w:p w:rsidR="00394135" w:rsidRDefault="00394135" w:rsidP="00186EA4">
                        <w:pPr>
                          <w:framePr w:hSpace="180" w:wrap="around" w:vAnchor="text" w:hAnchor="margin" w:y="590"/>
                          <w:spacing w:after="0" w:line="240" w:lineRule="atLeast"/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>2018г. – 240 53</w:t>
                        </w:r>
                        <w:r w:rsidR="00267043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>7</w:t>
                        </w:r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>,00 руб.;</w:t>
                        </w:r>
                      </w:p>
                      <w:p w:rsidR="00394135" w:rsidRPr="00460D49" w:rsidRDefault="00394135" w:rsidP="00186EA4">
                        <w:pPr>
                          <w:framePr w:hSpace="180" w:wrap="around" w:vAnchor="text" w:hAnchor="margin" w:y="590"/>
                          <w:spacing w:after="0" w:line="240" w:lineRule="atLeast"/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>2019г. – 240 53</w:t>
                        </w:r>
                        <w:r w:rsidR="00267043"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>7</w:t>
                        </w:r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  <w:lang w:eastAsia="ru-RU"/>
                          </w:rPr>
                          <w:t>,00 руб.</w:t>
                        </w:r>
                      </w:p>
                    </w:tc>
                  </w:tr>
                </w:tbl>
                <w:p w:rsidR="00D67ACA" w:rsidRPr="00460D49" w:rsidRDefault="00D67ACA" w:rsidP="00186EA4">
                  <w:pPr>
                    <w:framePr w:hSpace="180" w:wrap="around" w:vAnchor="text" w:hAnchor="margin" w:y="590"/>
                    <w:spacing w:after="0" w:line="240" w:lineRule="atLeast"/>
                    <w:rPr>
                      <w:rFonts w:ascii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</w:tc>
            </w:tr>
          </w:tbl>
          <w:p w:rsidR="00D67ACA" w:rsidRPr="00460D49" w:rsidRDefault="00D67ACA">
            <w:pPr>
              <w:spacing w:after="0"/>
              <w:rPr>
                <w:sz w:val="26"/>
                <w:szCs w:val="26"/>
                <w:lang w:eastAsia="ru-RU"/>
              </w:rPr>
            </w:pPr>
          </w:p>
        </w:tc>
      </w:tr>
      <w:tr w:rsidR="00D67ACA" w:rsidRPr="00460D49" w:rsidTr="00460D49">
        <w:trPr>
          <w:tblCellSpacing w:w="0" w:type="dxa"/>
        </w:trPr>
        <w:tc>
          <w:tcPr>
            <w:tcW w:w="41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Ожидаемые результаты</w:t>
            </w:r>
          </w:p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реализации муниципальной 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повышение уровня благосостояния среди</w:t>
            </w:r>
          </w:p>
          <w:p w:rsidR="00D67ACA" w:rsidRPr="00460D49" w:rsidRDefault="00D67ACA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60D4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получателей мер  социальной поддержки</w:t>
            </w:r>
          </w:p>
        </w:tc>
      </w:tr>
    </w:tbl>
    <w:p w:rsidR="00D67ACA" w:rsidRPr="00B710D9" w:rsidRDefault="00D67ACA" w:rsidP="00B710D9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60D4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«Социальная поддержка граждан»</w:t>
      </w:r>
    </w:p>
    <w:sectPr w:rsidR="00D67ACA" w:rsidRPr="00B710D9" w:rsidSect="00186EA4">
      <w:footerReference w:type="even" r:id="rId7"/>
      <w:footerReference w:type="default" r:id="rId8"/>
      <w:pgSz w:w="11906" w:h="16838"/>
      <w:pgMar w:top="1134" w:right="851" w:bottom="1134" w:left="1418" w:header="709" w:footer="709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01B" w:rsidRDefault="005C301B" w:rsidP="00F61743">
      <w:pPr>
        <w:spacing w:after="0" w:line="240" w:lineRule="auto"/>
      </w:pPr>
      <w:r>
        <w:separator/>
      </w:r>
    </w:p>
  </w:endnote>
  <w:endnote w:type="continuationSeparator" w:id="0">
    <w:p w:rsidR="005C301B" w:rsidRDefault="005C301B" w:rsidP="00F61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ACA" w:rsidRDefault="00B53363" w:rsidP="00E46A3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67AC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7ACA" w:rsidRDefault="00D67ACA" w:rsidP="00B6707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EA4" w:rsidRDefault="00186EA4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72</w:t>
    </w:r>
    <w:r>
      <w:fldChar w:fldCharType="end"/>
    </w:r>
  </w:p>
  <w:p w:rsidR="00D67ACA" w:rsidRDefault="00D67AC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01B" w:rsidRDefault="005C301B" w:rsidP="00F61743">
      <w:pPr>
        <w:spacing w:after="0" w:line="240" w:lineRule="auto"/>
      </w:pPr>
      <w:r>
        <w:separator/>
      </w:r>
    </w:p>
  </w:footnote>
  <w:footnote w:type="continuationSeparator" w:id="0">
    <w:p w:rsidR="005C301B" w:rsidRDefault="005C301B" w:rsidP="00F617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031E"/>
    <w:rsid w:val="000A1292"/>
    <w:rsid w:val="000F69C7"/>
    <w:rsid w:val="00186EA4"/>
    <w:rsid w:val="001F5107"/>
    <w:rsid w:val="00267043"/>
    <w:rsid w:val="0028010C"/>
    <w:rsid w:val="00394135"/>
    <w:rsid w:val="003C302F"/>
    <w:rsid w:val="003E4217"/>
    <w:rsid w:val="003F4B9D"/>
    <w:rsid w:val="0045127D"/>
    <w:rsid w:val="00460D49"/>
    <w:rsid w:val="004A4447"/>
    <w:rsid w:val="004B76F2"/>
    <w:rsid w:val="004F4E55"/>
    <w:rsid w:val="005439EB"/>
    <w:rsid w:val="0056031E"/>
    <w:rsid w:val="005A1C98"/>
    <w:rsid w:val="005C301B"/>
    <w:rsid w:val="005F1B18"/>
    <w:rsid w:val="0063345E"/>
    <w:rsid w:val="0065480C"/>
    <w:rsid w:val="006973A7"/>
    <w:rsid w:val="006A3371"/>
    <w:rsid w:val="006D388F"/>
    <w:rsid w:val="007377B4"/>
    <w:rsid w:val="007B4A62"/>
    <w:rsid w:val="007B4E68"/>
    <w:rsid w:val="0080428E"/>
    <w:rsid w:val="00820DE9"/>
    <w:rsid w:val="008F7A1E"/>
    <w:rsid w:val="00980C68"/>
    <w:rsid w:val="00A52152"/>
    <w:rsid w:val="00B53363"/>
    <w:rsid w:val="00B67078"/>
    <w:rsid w:val="00B710D9"/>
    <w:rsid w:val="00BB60E4"/>
    <w:rsid w:val="00C00AD9"/>
    <w:rsid w:val="00C00C09"/>
    <w:rsid w:val="00C9696D"/>
    <w:rsid w:val="00D67ACA"/>
    <w:rsid w:val="00D94E07"/>
    <w:rsid w:val="00E46A3D"/>
    <w:rsid w:val="00E53A97"/>
    <w:rsid w:val="00E63313"/>
    <w:rsid w:val="00E85AB5"/>
    <w:rsid w:val="00EC0D69"/>
    <w:rsid w:val="00EC66C4"/>
    <w:rsid w:val="00F61743"/>
    <w:rsid w:val="00F87E90"/>
    <w:rsid w:val="00FA1902"/>
    <w:rsid w:val="00FC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31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617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F61743"/>
    <w:rPr>
      <w:rFonts w:cs="Times New Roman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F617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F61743"/>
    <w:rPr>
      <w:rFonts w:cs="Times New Roman"/>
      <w:sz w:val="22"/>
      <w:szCs w:val="22"/>
      <w:lang w:eastAsia="en-US"/>
    </w:rPr>
  </w:style>
  <w:style w:type="character" w:styleId="a7">
    <w:name w:val="page number"/>
    <w:uiPriority w:val="99"/>
    <w:rsid w:val="000F69C7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B6707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666CB"/>
    <w:rPr>
      <w:rFonts w:ascii="Times New Roman" w:hAnsi="Times New Roman" w:cs="Calibri"/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766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258</Words>
  <Characters>1477</Characters>
  <Application>Microsoft Office Word</Application>
  <DocSecurity>0</DocSecurity>
  <Lines>12</Lines>
  <Paragraphs>3</Paragraphs>
  <ScaleCrop>false</ScaleCrop>
  <Company>Grizli777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Паша</cp:lastModifiedBy>
  <cp:revision>19</cp:revision>
  <cp:lastPrinted>2016-11-24T14:00:00Z</cp:lastPrinted>
  <dcterms:created xsi:type="dcterms:W3CDTF">2013-11-27T11:27:00Z</dcterms:created>
  <dcterms:modified xsi:type="dcterms:W3CDTF">2017-11-28T08:20:00Z</dcterms:modified>
</cp:coreProperties>
</file>